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43F5F" w:rsidRPr="00B43F5F" w:rsidRDefault="00B43F5F" w:rsidP="00B43F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43F5F">
        <w:rPr>
          <w:rFonts w:eastAsiaTheme="minorHAnsi"/>
          <w:b/>
          <w:bCs/>
          <w:sz w:val="28"/>
          <w:szCs w:val="28"/>
          <w:lang w:eastAsia="en-US"/>
        </w:rPr>
        <w:t>7. Lieto instrumentus(lineālu, uzstūri,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transportieri),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zīmējot paralē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las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un perpendikulā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taisnes, perpendikulu pret taisni caur doto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punktu un leņķa</w:t>
      </w:r>
    </w:p>
    <w:p w:rsidR="00392E92" w:rsidRDefault="00B43F5F" w:rsidP="00B43F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43F5F">
        <w:rPr>
          <w:rFonts w:eastAsiaTheme="minorHAnsi"/>
          <w:b/>
          <w:bCs/>
          <w:sz w:val="28"/>
          <w:szCs w:val="28"/>
          <w:lang w:eastAsia="en-US"/>
        </w:rPr>
        <w:t>bisektrisi.</w:t>
      </w:r>
    </w:p>
    <w:p w:rsidR="00B43F5F" w:rsidRPr="00B43F5F" w:rsidRDefault="00B43F5F" w:rsidP="00B43F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501F7" w:rsidRDefault="00CF6530" w:rsidP="00633C3B">
      <w:pPr>
        <w:rPr>
          <w:i/>
          <w:sz w:val="28"/>
          <w:szCs w:val="28"/>
        </w:rPr>
      </w:pPr>
    </w:p>
    <w:p w:rsidR="00392E92" w:rsidRPr="00A138F8" w:rsidRDefault="00A138F8" w:rsidP="00A138F8">
      <w:pPr>
        <w:autoSpaceDE w:val="0"/>
        <w:autoSpaceDN w:val="0"/>
        <w:adjustRightInd w:val="0"/>
        <w:jc w:val="both"/>
        <w:rPr>
          <w:rFonts w:eastAsia="MyriadPro-Regular"/>
          <w:sz w:val="28"/>
          <w:szCs w:val="28"/>
          <w:lang w:eastAsia="en-US"/>
        </w:rPr>
      </w:pPr>
      <w:r w:rsidRPr="00A138F8">
        <w:rPr>
          <w:rFonts w:eastAsia="MyriadPro-Regular"/>
          <w:sz w:val="28"/>
          <w:szCs w:val="28"/>
          <w:lang w:eastAsia="en-US"/>
        </w:rPr>
        <w:t>7.4. Uz baltas papīra lapas uzzīmē divas paralēlas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138F8">
        <w:rPr>
          <w:rFonts w:eastAsia="MyriadPro-Regular"/>
          <w:sz w:val="28"/>
          <w:szCs w:val="28"/>
          <w:lang w:eastAsia="en-US"/>
        </w:rPr>
        <w:t>taisnes, izmantojot transportieri (tikai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138F8">
        <w:rPr>
          <w:rFonts w:eastAsia="MyriadPro-Regular"/>
          <w:sz w:val="28"/>
          <w:szCs w:val="28"/>
          <w:lang w:eastAsia="en-US"/>
        </w:rPr>
        <w:t>leņķa mērīšanai) un lineālu (tikai taisnes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138F8">
        <w:rPr>
          <w:rFonts w:eastAsia="MyriadPro-Regular"/>
          <w:sz w:val="28"/>
          <w:szCs w:val="28"/>
          <w:lang w:eastAsia="en-US"/>
        </w:rPr>
        <w:t>novilkšanai)!</w:t>
      </w:r>
    </w:p>
    <w:p w:rsidR="001F3216" w:rsidRPr="00F2637C" w:rsidRDefault="001F3216" w:rsidP="001F321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1F3216" w:rsidRPr="00F2637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138F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38F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138F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138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563B"/>
    <w:rsid w:val="00402C50"/>
    <w:rsid w:val="00425324"/>
    <w:rsid w:val="00442CA1"/>
    <w:rsid w:val="0046295F"/>
    <w:rsid w:val="00515506"/>
    <w:rsid w:val="0051621C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D1E98"/>
    <w:rsid w:val="00B43F5F"/>
    <w:rsid w:val="00B92776"/>
    <w:rsid w:val="00BC2DC3"/>
    <w:rsid w:val="00BF5FA4"/>
    <w:rsid w:val="00C63830"/>
    <w:rsid w:val="00C87126"/>
    <w:rsid w:val="00CC4D2A"/>
    <w:rsid w:val="00CF6530"/>
    <w:rsid w:val="00D25D3C"/>
    <w:rsid w:val="00DA6191"/>
    <w:rsid w:val="00E21E5A"/>
    <w:rsid w:val="00E501F7"/>
    <w:rsid w:val="00E702ED"/>
    <w:rsid w:val="00E76378"/>
    <w:rsid w:val="00E810A9"/>
    <w:rsid w:val="00EC2F09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925B-18B6-46D0-BB5E-C948CA3E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2011-06-16T12:11:00Z</dcterms:created>
  <dcterms:modified xsi:type="dcterms:W3CDTF">2011-06-16T12:11:00Z</dcterms:modified>
</cp:coreProperties>
</file>