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05021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un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mērīš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prasmes,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reālu objektu</w:t>
      </w:r>
    </w:p>
    <w:p w:rsidR="00BB0418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izmē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laukumu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D05021" w:rsidRDefault="00D05021" w:rsidP="00D0502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05021" w:rsidRDefault="00184AF6" w:rsidP="00184A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4AF6">
        <w:rPr>
          <w:rFonts w:eastAsia="MyriadPro-Regular"/>
          <w:sz w:val="28"/>
          <w:szCs w:val="28"/>
          <w:lang w:eastAsia="en-US"/>
        </w:rPr>
        <w:t>11.2. Aprēķini doto figūru laukumu! Rūtiņ</w:t>
      </w:r>
      <w:r>
        <w:rPr>
          <w:rFonts w:eastAsia="MyriadPro-Regular"/>
          <w:sz w:val="28"/>
          <w:szCs w:val="28"/>
          <w:lang w:eastAsia="en-US"/>
        </w:rPr>
        <w:t xml:space="preserve">as </w:t>
      </w:r>
      <w:r w:rsidRPr="00184AF6">
        <w:rPr>
          <w:rFonts w:eastAsia="MyriadPro-Regular"/>
          <w:sz w:val="28"/>
          <w:szCs w:val="28"/>
          <w:lang w:eastAsia="en-US"/>
        </w:rPr>
        <w:t>malas garums ir 12 m.</w:t>
      </w:r>
    </w:p>
    <w:p w:rsidR="00184AF6" w:rsidRPr="00184AF6" w:rsidRDefault="00184AF6" w:rsidP="00184AF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68883" cy="1390650"/>
            <wp:effectExtent l="19050" t="0" r="0" b="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83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AF6" w:rsidRPr="00184AF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84AF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4AF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84AF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84AF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2011-07-14T15:22:00Z</dcterms:created>
  <dcterms:modified xsi:type="dcterms:W3CDTF">2011-07-14T15:22:00Z</dcterms:modified>
</cp:coreProperties>
</file>