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F33619" w:rsidRDefault="00F33619" w:rsidP="00F336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33619">
        <w:rPr>
          <w:rFonts w:eastAsiaTheme="minorHAnsi"/>
          <w:b/>
          <w:bCs/>
          <w:sz w:val="28"/>
          <w:szCs w:val="28"/>
          <w:lang w:eastAsia="en-US"/>
        </w:rPr>
        <w:t>4. Lieto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laukumu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skaidrojot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Pitagora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pierādījumus.</w:t>
      </w:r>
    </w:p>
    <w:p w:rsidR="00F33619" w:rsidRPr="00DE1EA5" w:rsidRDefault="00F33619" w:rsidP="00F33619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E23FEE" w:rsidRDefault="00124172" w:rsidP="0012417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24172">
        <w:rPr>
          <w:rFonts w:eastAsia="MyriadPro-Regular"/>
          <w:sz w:val="28"/>
          <w:szCs w:val="28"/>
          <w:lang w:eastAsia="en-US"/>
        </w:rPr>
        <w:t>4.4. No četriem vienādiem taisnleņķa trijstū</w:t>
      </w:r>
      <w:r>
        <w:rPr>
          <w:rFonts w:eastAsia="MyriadPro-Regular"/>
          <w:sz w:val="28"/>
          <w:szCs w:val="28"/>
          <w:lang w:eastAsia="en-US"/>
        </w:rPr>
        <w:t xml:space="preserve">riem un </w:t>
      </w:r>
      <w:r w:rsidRPr="00124172">
        <w:rPr>
          <w:rFonts w:eastAsia="MyriadPro-Regular"/>
          <w:sz w:val="28"/>
          <w:szCs w:val="28"/>
          <w:lang w:eastAsia="en-US"/>
        </w:rPr>
        <w:t>kvadrāta salikts kvadrāts. Izmanto šo zīmē</w:t>
      </w:r>
      <w:r>
        <w:rPr>
          <w:rFonts w:eastAsia="MyriadPro-Regular"/>
          <w:sz w:val="28"/>
          <w:szCs w:val="28"/>
          <w:lang w:eastAsia="en-US"/>
        </w:rPr>
        <w:t xml:space="preserve">jumu </w:t>
      </w:r>
      <w:r w:rsidRPr="00124172">
        <w:rPr>
          <w:rFonts w:eastAsia="MyriadPro-Regular"/>
          <w:sz w:val="28"/>
          <w:szCs w:val="28"/>
          <w:lang w:eastAsia="en-US"/>
        </w:rPr>
        <w:t>un pierādi Pitagora teorēmu!</w:t>
      </w:r>
    </w:p>
    <w:p w:rsidR="00124172" w:rsidRPr="00124172" w:rsidRDefault="00124172" w:rsidP="0012417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60148" cy="1314450"/>
            <wp:effectExtent l="19050" t="0" r="0" b="0"/>
            <wp:docPr id="65" name="Attēls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4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172" w:rsidRPr="0012417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2417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2417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2417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2417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2011-07-14T18:51:00Z</dcterms:created>
  <dcterms:modified xsi:type="dcterms:W3CDTF">2011-07-14T18:51:00Z</dcterms:modified>
</cp:coreProperties>
</file>